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F" w:rsidRPr="00D8108F" w:rsidRDefault="00D8108F" w:rsidP="00D81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8F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начального</w:t>
      </w:r>
      <w:r w:rsidRPr="00D8108F">
        <w:rPr>
          <w:rFonts w:ascii="Times New Roman" w:hAnsi="Times New Roman" w:cs="Times New Roman"/>
          <w:b/>
          <w:sz w:val="28"/>
          <w:szCs w:val="28"/>
        </w:rPr>
        <w:br/>
        <w:t>общего образования (для 1-4 классов) МБОУ СОШ № 13</w:t>
      </w:r>
    </w:p>
    <w:p w:rsid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r w:rsidRPr="00D8108F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духовно-нравственного, социального, личностного и интеллектуального развития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Цель реализации основной образовательной программы начального общего образования – обеспечение выполнения требований ФГОС НОО. В основе реализации основной образовательной программы лежит системно-</w:t>
      </w:r>
      <w:proofErr w:type="spellStart"/>
      <w:r w:rsidRPr="00D810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108F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r w:rsidRPr="00D8108F">
        <w:rPr>
          <w:rFonts w:ascii="Times New Roman" w:hAnsi="Times New Roman" w:cs="Times New Roman"/>
          <w:sz w:val="28"/>
          <w:szCs w:val="28"/>
        </w:rPr>
        <w:t>Срок реализации – не более 4 лет.</w:t>
      </w:r>
    </w:p>
    <w:p w:rsidR="008842C6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D8108F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</w:t>
      </w:r>
      <w:r w:rsidRPr="00D8108F">
        <w:rPr>
          <w:rFonts w:ascii="Times New Roman" w:hAnsi="Times New Roman" w:cs="Times New Roman"/>
          <w:sz w:val="28"/>
          <w:szCs w:val="28"/>
        </w:rPr>
        <w:br/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начального общего образования.</w:t>
      </w: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08F" w:rsidRPr="00D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8F"/>
    <w:rsid w:val="008842C6"/>
    <w:rsid w:val="00D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2ECE-8B9F-4F72-9402-1D016A1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2023-04-03T14:20:00Z</dcterms:created>
  <dcterms:modified xsi:type="dcterms:W3CDTF">2023-04-03T14:22:00Z</dcterms:modified>
</cp:coreProperties>
</file>